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50C" w:rsidRDefault="00A6550C" w:rsidP="00727E1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A6550C" w:rsidRDefault="00A6550C" w:rsidP="00727E11">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A6550C" w:rsidRDefault="00A6550C"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institution of affiliation</w:t>
      </w:r>
    </w:p>
    <w:p w:rsidR="00A6550C" w:rsidRPr="00A6550C" w:rsidRDefault="00A6550C"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05984" w:rsidRPr="00B05984" w:rsidRDefault="00B05984" w:rsidP="00727E11">
      <w:pPr>
        <w:spacing w:line="480" w:lineRule="auto"/>
        <w:rPr>
          <w:rFonts w:ascii="Times New Roman" w:hAnsi="Times New Roman" w:cs="Times New Roman"/>
          <w:b/>
          <w:sz w:val="24"/>
          <w:szCs w:val="24"/>
        </w:rPr>
      </w:pPr>
      <w:r w:rsidRPr="00B05984">
        <w:rPr>
          <w:rFonts w:ascii="Times New Roman" w:hAnsi="Times New Roman" w:cs="Times New Roman"/>
          <w:b/>
          <w:sz w:val="24"/>
          <w:szCs w:val="24"/>
        </w:rPr>
        <w:t>A Bill Becoming a Law</w:t>
      </w:r>
    </w:p>
    <w:p w:rsidR="0023156B" w:rsidRPr="00727E11" w:rsidRDefault="00EB7660" w:rsidP="00727E11">
      <w:pPr>
        <w:spacing w:line="480" w:lineRule="auto"/>
        <w:rPr>
          <w:rFonts w:ascii="Times New Roman" w:hAnsi="Times New Roman" w:cs="Times New Roman"/>
          <w:sz w:val="24"/>
          <w:szCs w:val="24"/>
        </w:rPr>
      </w:pPr>
      <w:r w:rsidRPr="00727E11">
        <w:rPr>
          <w:rFonts w:ascii="Times New Roman" w:hAnsi="Times New Roman" w:cs="Times New Roman"/>
          <w:sz w:val="24"/>
          <w:szCs w:val="24"/>
        </w:rPr>
        <w:t xml:space="preserve">There are many bills introduced in each term of Congress, but only a few of them become law. There exists ways that need to be followed in the law-making process. </w:t>
      </w:r>
      <w:r w:rsidR="00924CF7" w:rsidRPr="00727E11">
        <w:rPr>
          <w:rFonts w:ascii="Times New Roman" w:hAnsi="Times New Roman" w:cs="Times New Roman"/>
          <w:sz w:val="24"/>
          <w:szCs w:val="24"/>
        </w:rPr>
        <w:t>A</w:t>
      </w:r>
      <w:r w:rsidRPr="00727E11">
        <w:rPr>
          <w:rFonts w:ascii="Times New Roman" w:hAnsi="Times New Roman" w:cs="Times New Roman"/>
          <w:sz w:val="24"/>
          <w:szCs w:val="24"/>
        </w:rPr>
        <w:t xml:space="preserve"> bill may be introduced first in either the House of the Senate. However, money bills are an exemption because they must first be introduced in the House. </w:t>
      </w:r>
      <w:r w:rsidR="00924CF7" w:rsidRPr="00727E11">
        <w:rPr>
          <w:rFonts w:ascii="Times New Roman" w:hAnsi="Times New Roman" w:cs="Times New Roman"/>
          <w:sz w:val="24"/>
          <w:szCs w:val="24"/>
        </w:rPr>
        <w:t xml:space="preserve">The movies “Legally Blonde 2 and The Distinguished Gentlemen” highlight fundamental issues regarding a bill becoming a law in the country. </w:t>
      </w:r>
    </w:p>
    <w:p w:rsidR="0023156B" w:rsidRPr="00727E11" w:rsidRDefault="0023156B" w:rsidP="00727E11">
      <w:pPr>
        <w:spacing w:line="480" w:lineRule="auto"/>
        <w:rPr>
          <w:rFonts w:ascii="Times New Roman" w:hAnsi="Times New Roman" w:cs="Times New Roman"/>
          <w:sz w:val="24"/>
          <w:szCs w:val="24"/>
        </w:rPr>
      </w:pPr>
      <w:r w:rsidRPr="00727E11">
        <w:rPr>
          <w:rFonts w:ascii="Times New Roman" w:hAnsi="Times New Roman" w:cs="Times New Roman"/>
          <w:sz w:val="24"/>
          <w:szCs w:val="24"/>
        </w:rPr>
        <w:t>Beginning of a Bill</w:t>
      </w:r>
    </w:p>
    <w:p w:rsidR="00727E11" w:rsidRDefault="0023156B" w:rsidP="00727E11">
      <w:pPr>
        <w:spacing w:line="480" w:lineRule="auto"/>
        <w:rPr>
          <w:rFonts w:ascii="Times New Roman" w:hAnsi="Times New Roman" w:cs="Times New Roman"/>
          <w:sz w:val="24"/>
          <w:szCs w:val="24"/>
        </w:rPr>
      </w:pPr>
      <w:r w:rsidRPr="00727E11">
        <w:rPr>
          <w:rFonts w:ascii="Times New Roman" w:hAnsi="Times New Roman" w:cs="Times New Roman"/>
          <w:sz w:val="24"/>
          <w:szCs w:val="24"/>
        </w:rPr>
        <w:t>An idea to introduce a bill can come from anyone in the United States, however only the members of the Congress have the power to introduce a bill in the Congress. In the movie legally blonde 2, Elle Woods is</w:t>
      </w:r>
      <w:r w:rsidR="00FA3392" w:rsidRPr="00727E11">
        <w:rPr>
          <w:rFonts w:ascii="Times New Roman" w:hAnsi="Times New Roman" w:cs="Times New Roman"/>
          <w:sz w:val="24"/>
          <w:szCs w:val="24"/>
        </w:rPr>
        <w:t xml:space="preserve"> right to move from Boston to Washington D.C. to introduce the Bruiser’s Bill. The Bill therefore comes from a member of the public which is accepted in the country. </w:t>
      </w:r>
      <w:r w:rsidR="0096350E" w:rsidRPr="00727E11">
        <w:rPr>
          <w:rFonts w:ascii="Times New Roman" w:hAnsi="Times New Roman" w:cs="Times New Roman"/>
          <w:sz w:val="24"/>
          <w:szCs w:val="24"/>
        </w:rPr>
        <w:t xml:space="preserve">Bills can also be introduced at any time when the House is in session. </w:t>
      </w:r>
      <w:r w:rsidR="00C607DC" w:rsidRPr="00727E11">
        <w:rPr>
          <w:rFonts w:ascii="Times New Roman" w:hAnsi="Times New Roman" w:cs="Times New Roman"/>
          <w:sz w:val="24"/>
          <w:szCs w:val="24"/>
        </w:rPr>
        <w:t xml:space="preserve">It is also important to note that four types of legislation exist; joint resolutions, simple resolutions and concurrent resolutions. Therefore, there is need to determine the type of bill introduced in the Congress. A private bill impacts only a certain organization or person rather than the society at large. A public bill on the other hand </w:t>
      </w:r>
      <w:r w:rsidR="00511267" w:rsidRPr="00727E11">
        <w:rPr>
          <w:rFonts w:ascii="Times New Roman" w:hAnsi="Times New Roman" w:cs="Times New Roman"/>
          <w:sz w:val="24"/>
          <w:szCs w:val="24"/>
        </w:rPr>
        <w:t>affects the large population in the country.</w:t>
      </w:r>
    </w:p>
    <w:p w:rsidR="00727E11" w:rsidRDefault="00727E11"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Proposal of a Bill </w:t>
      </w:r>
      <w:r w:rsidR="00511267" w:rsidRPr="00727E11">
        <w:rPr>
          <w:rFonts w:ascii="Times New Roman" w:hAnsi="Times New Roman" w:cs="Times New Roman"/>
          <w:sz w:val="24"/>
          <w:szCs w:val="24"/>
        </w:rPr>
        <w:t xml:space="preserve"> </w:t>
      </w:r>
    </w:p>
    <w:p w:rsidR="00C33F4F" w:rsidRDefault="00727E11" w:rsidP="00727E1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After a person comes up with an idea of a bill and the text describing the bill is written, one member of the Congress must introduce the bill officially in Congress. He/she therefore becomes the sponsor of the bill. </w:t>
      </w:r>
      <w:r w:rsidR="0098750E">
        <w:rPr>
          <w:rFonts w:ascii="Times New Roman" w:hAnsi="Times New Roman" w:cs="Times New Roman"/>
          <w:sz w:val="24"/>
          <w:szCs w:val="24"/>
        </w:rPr>
        <w:t>Representatives often become sponsors of bills that are of benefit to them and their constituents. Perhaps the movie “The Distinguished Gentleman” is right to indicate how greed and corruption affects the sponsoring of bills regarding environmental protection, campaign finan</w:t>
      </w:r>
      <w:r w:rsidR="00187442">
        <w:rPr>
          <w:rFonts w:ascii="Times New Roman" w:hAnsi="Times New Roman" w:cs="Times New Roman"/>
          <w:sz w:val="24"/>
          <w:szCs w:val="24"/>
        </w:rPr>
        <w:t xml:space="preserve">ce reform, and other critical issues in the United States. This is what the con Florida man Thomas Jefferson Johnson finds out when he elected to the Congress. </w:t>
      </w:r>
    </w:p>
    <w:p w:rsidR="00C33F4F" w:rsidRDefault="00C33F4F" w:rsidP="00727E11">
      <w:pPr>
        <w:spacing w:line="480" w:lineRule="auto"/>
        <w:rPr>
          <w:rFonts w:ascii="Times New Roman" w:hAnsi="Times New Roman" w:cs="Times New Roman"/>
          <w:sz w:val="24"/>
          <w:szCs w:val="24"/>
        </w:rPr>
      </w:pPr>
      <w:r>
        <w:rPr>
          <w:rFonts w:ascii="Times New Roman" w:hAnsi="Times New Roman" w:cs="Times New Roman"/>
          <w:sz w:val="24"/>
          <w:szCs w:val="24"/>
        </w:rPr>
        <w:t>Introduction of a Bill</w:t>
      </w:r>
    </w:p>
    <w:p w:rsidR="00090391" w:rsidRDefault="007A6719"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Bills are introduced when the House is in session. </w:t>
      </w:r>
      <w:r w:rsidR="00090391">
        <w:rPr>
          <w:rFonts w:ascii="Times New Roman" w:hAnsi="Times New Roman" w:cs="Times New Roman"/>
          <w:sz w:val="24"/>
          <w:szCs w:val="24"/>
        </w:rPr>
        <w:t xml:space="preserve">The first reading is where the title of the bill is read on the House floor for the first time. </w:t>
      </w:r>
    </w:p>
    <w:p w:rsidR="00090391" w:rsidRDefault="00090391" w:rsidP="00727E11">
      <w:pPr>
        <w:spacing w:line="480" w:lineRule="auto"/>
        <w:rPr>
          <w:rFonts w:ascii="Times New Roman" w:hAnsi="Times New Roman" w:cs="Times New Roman"/>
          <w:sz w:val="24"/>
          <w:szCs w:val="24"/>
        </w:rPr>
      </w:pPr>
      <w:r>
        <w:rPr>
          <w:rFonts w:ascii="Times New Roman" w:hAnsi="Times New Roman" w:cs="Times New Roman"/>
          <w:sz w:val="24"/>
          <w:szCs w:val="24"/>
        </w:rPr>
        <w:t>Committee Action</w:t>
      </w:r>
    </w:p>
    <w:p w:rsidR="00EA0E25" w:rsidRDefault="00090391" w:rsidP="00727E11">
      <w:pPr>
        <w:spacing w:line="480" w:lineRule="auto"/>
        <w:rPr>
          <w:rFonts w:ascii="Times New Roman" w:hAnsi="Times New Roman" w:cs="Times New Roman"/>
          <w:sz w:val="24"/>
          <w:szCs w:val="24"/>
        </w:rPr>
      </w:pPr>
      <w:r>
        <w:rPr>
          <w:rFonts w:ascii="Times New Roman" w:hAnsi="Times New Roman" w:cs="Times New Roman"/>
          <w:sz w:val="24"/>
          <w:szCs w:val="24"/>
        </w:rPr>
        <w:t>The bill is then referred to an appropriate committee. Members of these committees debate on this bill and have the power to make changes to the bill if any. A vote may also be taken to accept or reject changes made to the bill. The committee may also stop action or table a bill that is deemed unwise or amended. If the proposed bill is not tabled, it may be sent either to a subcommittee for further analysis or</w:t>
      </w:r>
      <w:r w:rsidR="00EA0E25">
        <w:rPr>
          <w:rFonts w:ascii="Times New Roman" w:hAnsi="Times New Roman" w:cs="Times New Roman"/>
          <w:sz w:val="24"/>
          <w:szCs w:val="24"/>
        </w:rPr>
        <w:t xml:space="preserve"> taken back to the House floor. The bill may also be taken for subcommittee action. Here, members may hold hearings to get opinions from experts, supporters or opponents. The bill is then reported and considered on the House floor. </w:t>
      </w:r>
    </w:p>
    <w:p w:rsidR="00EA0E25" w:rsidRDefault="00EA0E25"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Voting </w:t>
      </w:r>
    </w:p>
    <w:p w:rsidR="00EA0E25" w:rsidRDefault="00EA0E25"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bill is ready and therefore ready for voting. Members present will vote to pass or not to pass the bill. The bill is then referred to the Senate before it is passed. </w:t>
      </w:r>
    </w:p>
    <w:p w:rsidR="00EA0E25" w:rsidRDefault="00EA0E25" w:rsidP="00727E1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Bill sent to the President</w:t>
      </w:r>
    </w:p>
    <w:p w:rsidR="00B05984" w:rsidRDefault="00EA0E25"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passing the Senate and the House, the president has to sign for it to become law. The bill becomes a law when the president signs. </w:t>
      </w:r>
    </w:p>
    <w:p w:rsidR="00B05984" w:rsidRDefault="00B05984" w:rsidP="00727E11">
      <w:pPr>
        <w:spacing w:line="480" w:lineRule="auto"/>
        <w:rPr>
          <w:rFonts w:ascii="Times New Roman" w:hAnsi="Times New Roman" w:cs="Times New Roman"/>
          <w:b/>
          <w:sz w:val="24"/>
          <w:szCs w:val="24"/>
        </w:rPr>
      </w:pPr>
      <w:r w:rsidRPr="00B05984">
        <w:rPr>
          <w:rFonts w:ascii="Times New Roman" w:hAnsi="Times New Roman" w:cs="Times New Roman"/>
          <w:b/>
          <w:sz w:val="24"/>
          <w:szCs w:val="24"/>
        </w:rPr>
        <w:t>Electoral Incentives</w:t>
      </w:r>
    </w:p>
    <w:p w:rsidR="00B05984" w:rsidRPr="00B05984" w:rsidRDefault="00B05984" w:rsidP="00727E11">
      <w:pPr>
        <w:spacing w:line="480" w:lineRule="auto"/>
        <w:rPr>
          <w:rFonts w:ascii="Times New Roman" w:hAnsi="Times New Roman" w:cs="Times New Roman"/>
          <w:sz w:val="24"/>
          <w:szCs w:val="24"/>
        </w:rPr>
      </w:pPr>
      <w:r>
        <w:rPr>
          <w:rFonts w:ascii="Times New Roman" w:hAnsi="Times New Roman" w:cs="Times New Roman"/>
          <w:sz w:val="24"/>
          <w:szCs w:val="24"/>
        </w:rPr>
        <w:t>David Mayhew argues that the American system of government produces electoral candidates who may or may not have the interests of people at heart but the interest of their parties.</w:t>
      </w:r>
      <w:r w:rsidR="0079016E">
        <w:rPr>
          <w:rFonts w:ascii="Times New Roman" w:hAnsi="Times New Roman" w:cs="Times New Roman"/>
          <w:sz w:val="24"/>
          <w:szCs w:val="24"/>
        </w:rPr>
        <w:t xml:space="preserve"> There are a number of issues Mayhew highlights in these readings. The first </w:t>
      </w:r>
      <w:r w:rsidR="008A724A">
        <w:rPr>
          <w:rFonts w:ascii="Times New Roman" w:hAnsi="Times New Roman" w:cs="Times New Roman"/>
          <w:sz w:val="24"/>
          <w:szCs w:val="24"/>
        </w:rPr>
        <w:t>issue highlighted is the influence</w:t>
      </w:r>
      <w:r w:rsidR="00964153">
        <w:rPr>
          <w:rFonts w:ascii="Times New Roman" w:hAnsi="Times New Roman" w:cs="Times New Roman"/>
          <w:sz w:val="24"/>
          <w:szCs w:val="24"/>
        </w:rPr>
        <w:t xml:space="preserve"> of Congress men</w:t>
      </w:r>
      <w:r w:rsidR="0079016E">
        <w:rPr>
          <w:rFonts w:ascii="Times New Roman" w:hAnsi="Times New Roman" w:cs="Times New Roman"/>
          <w:sz w:val="24"/>
          <w:szCs w:val="24"/>
        </w:rPr>
        <w:t xml:space="preserve"> and women in getting reelected.</w:t>
      </w:r>
      <w:r w:rsidR="008A724A">
        <w:rPr>
          <w:rFonts w:ascii="Times New Roman" w:hAnsi="Times New Roman" w:cs="Times New Roman"/>
          <w:sz w:val="24"/>
          <w:szCs w:val="24"/>
        </w:rPr>
        <w:t xml:space="preserve"> </w:t>
      </w:r>
      <w:r w:rsidR="00964153">
        <w:rPr>
          <w:rFonts w:ascii="Times New Roman" w:hAnsi="Times New Roman" w:cs="Times New Roman"/>
          <w:sz w:val="24"/>
          <w:szCs w:val="24"/>
        </w:rPr>
        <w:t xml:space="preserve">Mayhew also has his views on the connection between what Congress men and women do in their offices and their desire to be reelected. </w:t>
      </w:r>
      <w:r w:rsidR="00875556">
        <w:rPr>
          <w:rFonts w:ascii="Times New Roman" w:hAnsi="Times New Roman" w:cs="Times New Roman"/>
          <w:sz w:val="24"/>
          <w:szCs w:val="24"/>
        </w:rPr>
        <w:t xml:space="preserve">In addition, is keen to state if congress men and women believe their activities have an electoral </w:t>
      </w:r>
      <w:r w:rsidR="008317A0">
        <w:rPr>
          <w:rFonts w:ascii="Times New Roman" w:hAnsi="Times New Roman" w:cs="Times New Roman"/>
          <w:sz w:val="24"/>
          <w:szCs w:val="24"/>
        </w:rPr>
        <w:t xml:space="preserve">impact and if actually they do. </w:t>
      </w:r>
      <w:r w:rsidR="00A6550C">
        <w:rPr>
          <w:rFonts w:ascii="Times New Roman" w:hAnsi="Times New Roman" w:cs="Times New Roman"/>
          <w:sz w:val="24"/>
          <w:szCs w:val="24"/>
        </w:rPr>
        <w:t xml:space="preserve">These are important aspects in understanding in understanding the actions of Congress men and women in the American system of government. </w:t>
      </w:r>
      <w:r w:rsidR="00964153">
        <w:rPr>
          <w:rFonts w:ascii="Times New Roman" w:hAnsi="Times New Roman" w:cs="Times New Roman"/>
          <w:sz w:val="24"/>
          <w:szCs w:val="24"/>
        </w:rPr>
        <w:t xml:space="preserve"> </w:t>
      </w:r>
      <w:r w:rsidR="0079016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A0E25" w:rsidRDefault="00EA0E25"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22B6D" w:rsidRPr="00727E11" w:rsidRDefault="00090391" w:rsidP="00727E1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7442">
        <w:rPr>
          <w:rFonts w:ascii="Times New Roman" w:hAnsi="Times New Roman" w:cs="Times New Roman"/>
          <w:sz w:val="24"/>
          <w:szCs w:val="24"/>
        </w:rPr>
        <w:t xml:space="preserve"> </w:t>
      </w:r>
      <w:r w:rsidR="0098750E">
        <w:rPr>
          <w:rFonts w:ascii="Times New Roman" w:hAnsi="Times New Roman" w:cs="Times New Roman"/>
          <w:sz w:val="24"/>
          <w:szCs w:val="24"/>
        </w:rPr>
        <w:t xml:space="preserve"> </w:t>
      </w:r>
      <w:r w:rsidR="00727E11">
        <w:rPr>
          <w:rFonts w:ascii="Times New Roman" w:hAnsi="Times New Roman" w:cs="Times New Roman"/>
          <w:sz w:val="24"/>
          <w:szCs w:val="24"/>
        </w:rPr>
        <w:t xml:space="preserve"> </w:t>
      </w:r>
      <w:r w:rsidR="0023156B" w:rsidRPr="00727E11">
        <w:rPr>
          <w:rFonts w:ascii="Times New Roman" w:hAnsi="Times New Roman" w:cs="Times New Roman"/>
          <w:sz w:val="24"/>
          <w:szCs w:val="24"/>
        </w:rPr>
        <w:t xml:space="preserve"> </w:t>
      </w:r>
      <w:r w:rsidR="00924CF7" w:rsidRPr="00727E11">
        <w:rPr>
          <w:rFonts w:ascii="Times New Roman" w:hAnsi="Times New Roman" w:cs="Times New Roman"/>
          <w:sz w:val="24"/>
          <w:szCs w:val="24"/>
        </w:rPr>
        <w:t xml:space="preserve">  </w:t>
      </w:r>
      <w:r w:rsidR="00EB7660" w:rsidRPr="00727E11">
        <w:rPr>
          <w:rFonts w:ascii="Times New Roman" w:hAnsi="Times New Roman" w:cs="Times New Roman"/>
          <w:sz w:val="24"/>
          <w:szCs w:val="24"/>
        </w:rPr>
        <w:t xml:space="preserve"> </w:t>
      </w:r>
    </w:p>
    <w:sectPr w:rsidR="00322B6D" w:rsidRPr="00727E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66B" w:rsidRDefault="00B4566B" w:rsidP="00A6550C">
      <w:pPr>
        <w:spacing w:after="0" w:line="240" w:lineRule="auto"/>
      </w:pPr>
      <w:r>
        <w:separator/>
      </w:r>
    </w:p>
  </w:endnote>
  <w:endnote w:type="continuationSeparator" w:id="0">
    <w:p w:rsidR="00B4566B" w:rsidRDefault="00B4566B" w:rsidP="00A65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66B" w:rsidRDefault="00B4566B" w:rsidP="00A6550C">
      <w:pPr>
        <w:spacing w:after="0" w:line="240" w:lineRule="auto"/>
      </w:pPr>
      <w:r>
        <w:separator/>
      </w:r>
    </w:p>
  </w:footnote>
  <w:footnote w:type="continuationSeparator" w:id="0">
    <w:p w:rsidR="00B4566B" w:rsidRDefault="00B4566B" w:rsidP="00A655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6397803"/>
      <w:docPartObj>
        <w:docPartGallery w:val="Page Numbers (Top of Page)"/>
        <w:docPartUnique/>
      </w:docPartObj>
    </w:sdtPr>
    <w:sdtEndPr>
      <w:rPr>
        <w:noProof/>
      </w:rPr>
    </w:sdtEndPr>
    <w:sdtContent>
      <w:p w:rsidR="00A6550C" w:rsidRPr="00A6550C" w:rsidRDefault="00A6550C" w:rsidP="00A6550C">
        <w:pPr>
          <w:pStyle w:val="Header"/>
          <w:spacing w:line="480" w:lineRule="auto"/>
          <w:jc w:val="right"/>
          <w:rPr>
            <w:rFonts w:ascii="Times New Roman" w:hAnsi="Times New Roman" w:cs="Times New Roman"/>
            <w:sz w:val="24"/>
            <w:szCs w:val="24"/>
          </w:rPr>
        </w:pPr>
        <w:r w:rsidRPr="00A6550C">
          <w:rPr>
            <w:rFonts w:ascii="Times New Roman" w:hAnsi="Times New Roman" w:cs="Times New Roman"/>
            <w:sz w:val="24"/>
            <w:szCs w:val="24"/>
          </w:rPr>
          <w:t xml:space="preserve">Surname </w:t>
        </w:r>
        <w:r w:rsidRPr="00A6550C">
          <w:rPr>
            <w:rFonts w:ascii="Times New Roman" w:hAnsi="Times New Roman" w:cs="Times New Roman"/>
            <w:sz w:val="24"/>
            <w:szCs w:val="24"/>
          </w:rPr>
          <w:fldChar w:fldCharType="begin"/>
        </w:r>
        <w:r w:rsidRPr="00A6550C">
          <w:rPr>
            <w:rFonts w:ascii="Times New Roman" w:hAnsi="Times New Roman" w:cs="Times New Roman"/>
            <w:sz w:val="24"/>
            <w:szCs w:val="24"/>
          </w:rPr>
          <w:instrText xml:space="preserve"> PAGE   \* MERGEFORMAT </w:instrText>
        </w:r>
        <w:r w:rsidRPr="00A6550C">
          <w:rPr>
            <w:rFonts w:ascii="Times New Roman" w:hAnsi="Times New Roman" w:cs="Times New Roman"/>
            <w:sz w:val="24"/>
            <w:szCs w:val="24"/>
          </w:rPr>
          <w:fldChar w:fldCharType="separate"/>
        </w:r>
        <w:r w:rsidR="00922987">
          <w:rPr>
            <w:rFonts w:ascii="Times New Roman" w:hAnsi="Times New Roman" w:cs="Times New Roman"/>
            <w:noProof/>
            <w:sz w:val="24"/>
            <w:szCs w:val="24"/>
          </w:rPr>
          <w:t>1</w:t>
        </w:r>
        <w:r w:rsidRPr="00A6550C">
          <w:rPr>
            <w:rFonts w:ascii="Times New Roman" w:hAnsi="Times New Roman" w:cs="Times New Roman"/>
            <w:noProof/>
            <w:sz w:val="24"/>
            <w:szCs w:val="24"/>
          </w:rPr>
          <w:fldChar w:fldCharType="end"/>
        </w:r>
      </w:p>
    </w:sdtContent>
  </w:sdt>
  <w:p w:rsidR="00A6550C" w:rsidRDefault="00A65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NTExNDAwNTE3szRS0lEKTi0uzszPAykwrAUARSB6QywAAAA="/>
  </w:docVars>
  <w:rsids>
    <w:rsidRoot w:val="00EB7660"/>
    <w:rsid w:val="00090391"/>
    <w:rsid w:val="001326CD"/>
    <w:rsid w:val="00187442"/>
    <w:rsid w:val="0023156B"/>
    <w:rsid w:val="00322B6D"/>
    <w:rsid w:val="00511267"/>
    <w:rsid w:val="00693DF7"/>
    <w:rsid w:val="00727E11"/>
    <w:rsid w:val="0079016E"/>
    <w:rsid w:val="007A6719"/>
    <w:rsid w:val="008317A0"/>
    <w:rsid w:val="00875556"/>
    <w:rsid w:val="008A724A"/>
    <w:rsid w:val="00922987"/>
    <w:rsid w:val="00924CF7"/>
    <w:rsid w:val="0096350E"/>
    <w:rsid w:val="00964153"/>
    <w:rsid w:val="0098750E"/>
    <w:rsid w:val="00A6550C"/>
    <w:rsid w:val="00B05984"/>
    <w:rsid w:val="00B4566B"/>
    <w:rsid w:val="00C33F4F"/>
    <w:rsid w:val="00C607DC"/>
    <w:rsid w:val="00EA0E25"/>
    <w:rsid w:val="00EB7660"/>
    <w:rsid w:val="00FA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50C"/>
  </w:style>
  <w:style w:type="paragraph" w:styleId="Footer">
    <w:name w:val="footer"/>
    <w:basedOn w:val="Normal"/>
    <w:link w:val="FooterChar"/>
    <w:uiPriority w:val="99"/>
    <w:unhideWhenUsed/>
    <w:rsid w:val="00A65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50C"/>
  </w:style>
  <w:style w:type="paragraph" w:styleId="Footer">
    <w:name w:val="footer"/>
    <w:basedOn w:val="Normal"/>
    <w:link w:val="FooterChar"/>
    <w:uiPriority w:val="99"/>
    <w:unhideWhenUsed/>
    <w:rsid w:val="00A65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2018-06-20T07:46:00Z</dcterms:created>
  <dcterms:modified xsi:type="dcterms:W3CDTF">2018-06-20T07:46:00Z</dcterms:modified>
</cp:coreProperties>
</file>